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40DEE" w:rsidRDefault="00000000">
      <w:pPr>
        <w:jc w:val="center"/>
        <w:rPr>
          <w:b/>
          <w:sz w:val="32"/>
          <w:szCs w:val="32"/>
        </w:rPr>
      </w:pPr>
      <w:bookmarkStart w:id="0" w:name="_gjdgxs" w:colFirst="0" w:colLast="0"/>
      <w:bookmarkEnd w:id="0"/>
      <w:r>
        <w:rPr>
          <w:b/>
          <w:sz w:val="32"/>
          <w:szCs w:val="32"/>
          <w:rtl/>
        </w:rPr>
        <w:t>קטה יזמות – בניה והשקעות</w:t>
      </w:r>
    </w:p>
    <w:p w14:paraId="00000002" w14:textId="77777777" w:rsidR="00040DEE" w:rsidRDefault="00000000">
      <w:r>
        <w:rPr>
          <w:rtl/>
        </w:rPr>
        <w:t>שנת הקמה: 2002</w:t>
      </w:r>
    </w:p>
    <w:p w14:paraId="00000003" w14:textId="77777777" w:rsidR="00040DEE" w:rsidRDefault="00000000">
      <w:r>
        <w:rPr>
          <w:rtl/>
        </w:rPr>
        <w:t>כתובת: דרך יצחק רבין 1, פתח תקווה 4925100, מתחם גלובל טאוורס, קומה 20</w:t>
      </w:r>
    </w:p>
    <w:p w14:paraId="00000004" w14:textId="77777777" w:rsidR="00040DEE" w:rsidRDefault="00000000">
      <w:r>
        <w:rPr>
          <w:rtl/>
        </w:rPr>
        <w:t>טלפון: 3707*, 03-6513302</w:t>
      </w:r>
    </w:p>
    <w:p w14:paraId="00000005" w14:textId="77777777" w:rsidR="00040DEE" w:rsidRDefault="00000000">
      <w:r>
        <w:rPr>
          <w:rtl/>
        </w:rPr>
        <w:t xml:space="preserve">מייל: </w:t>
      </w:r>
      <w:hyperlink r:id="rId4">
        <w:r>
          <w:rPr>
            <w:color w:val="0000FF"/>
            <w:u w:val="single"/>
          </w:rPr>
          <w:t>office@katayazamut.com</w:t>
        </w:r>
      </w:hyperlink>
      <w:r>
        <w:t xml:space="preserve"> </w:t>
      </w:r>
    </w:p>
    <w:p w14:paraId="00000006" w14:textId="77777777" w:rsidR="00040DEE" w:rsidRDefault="00040DEE"/>
    <w:p w14:paraId="00000007" w14:textId="77777777" w:rsidR="00040DEE" w:rsidRDefault="00000000">
      <w:r>
        <w:rPr>
          <w:rtl/>
        </w:rPr>
        <w:t>מנהלים ומייסדים: מנכ״ל, בן קטה</w:t>
      </w:r>
    </w:p>
    <w:p w14:paraId="00000008" w14:textId="77777777" w:rsidR="00040DEE" w:rsidRDefault="00040DEE">
      <w:pPr>
        <w:rPr>
          <w:b/>
        </w:rPr>
      </w:pPr>
    </w:p>
    <w:p w14:paraId="00000009" w14:textId="77777777" w:rsidR="00040DEE" w:rsidRDefault="00000000">
      <w:pPr>
        <w:rPr>
          <w:b/>
          <w:u w:val="single"/>
        </w:rPr>
      </w:pPr>
      <w:r>
        <w:rPr>
          <w:b/>
          <w:u w:val="single"/>
          <w:rtl/>
        </w:rPr>
        <w:t>אודות קטה יזמות</w:t>
      </w:r>
    </w:p>
    <w:p w14:paraId="0000000A" w14:textId="77777777" w:rsidR="00040DEE"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tl/>
        </w:rPr>
        <w:t>בכל אחד מתחומי הפעילות שלנו ישנו עקרון מנחה אחד המלווה אותנו לאורך כל הדרך, העמדת </w:t>
      </w:r>
      <w:r>
        <w:rPr>
          <w:rFonts w:ascii="Times New Roman" w:eastAsia="Times New Roman" w:hAnsi="Times New Roman" w:cs="Times New Roman"/>
          <w:b/>
          <w:color w:val="000000"/>
          <w:rtl/>
        </w:rPr>
        <w:t>הביטחון האישי שלכם</w:t>
      </w:r>
      <w:r>
        <w:rPr>
          <w:rFonts w:ascii="Times New Roman" w:eastAsia="Times New Roman" w:hAnsi="Times New Roman" w:cs="Times New Roman"/>
          <w:color w:val="000000"/>
          <w:rtl/>
        </w:rPr>
        <w:t>, הלקוחות שלנו בראש סדר העדיפויות.</w:t>
      </w:r>
    </w:p>
    <w:p w14:paraId="0000000B" w14:textId="77777777" w:rsidR="00040DEE"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tl/>
        </w:rPr>
        <w:t>קטה יזמות הינה חברה פרטית בעלת חוסן פיננסי וגב כלכלי איתן המתמחה בבניה רוויה למגורים אשר מאמינה בשליטה מלאה בכל תחומי פעילותה ובשל כך יוזמת ומבצעת את כלל הפרויקטים שלה באופן עצמאי.</w:t>
      </w:r>
    </w:p>
    <w:p w14:paraId="0000000C" w14:textId="77777777" w:rsidR="00040DEE"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tl/>
        </w:rPr>
        <w:t>החל בתכנון מעמיק ויסודי, דרך הקפדה עיקשת על איכות ביצוע גבוהה ועד לשימוש בחומרים איכותיים ליצירת הגימור המושלם – כל זאת בליווי אנשי מקצוע מנוסים ואמינים, מתן שירות אישי ועמידה בלוחות הזמנים.</w:t>
      </w:r>
    </w:p>
    <w:p w14:paraId="0000000D" w14:textId="77777777" w:rsidR="00040DEE"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tl/>
        </w:rPr>
        <w:t>בכדי שתוכלו ליהנות מהתוצאה, אבל גם מהדרך אנחנו כאן בכדי לספק את </w:t>
      </w:r>
      <w:r>
        <w:rPr>
          <w:rFonts w:ascii="Times New Roman" w:eastAsia="Times New Roman" w:hAnsi="Times New Roman" w:cs="Times New Roman"/>
          <w:b/>
          <w:color w:val="000000"/>
          <w:rtl/>
        </w:rPr>
        <w:t>השקט הנפשי שלכם</w:t>
      </w:r>
      <w:r>
        <w:rPr>
          <w:rFonts w:ascii="Times New Roman" w:eastAsia="Times New Roman" w:hAnsi="Times New Roman" w:cs="Times New Roman"/>
          <w:color w:val="000000"/>
        </w:rPr>
        <w:t>.</w:t>
      </w:r>
    </w:p>
    <w:p w14:paraId="0000000E" w14:textId="77777777" w:rsidR="00040DEE" w:rsidRDefault="00040DEE">
      <w:pPr>
        <w:rPr>
          <w:b/>
          <w:u w:val="single"/>
        </w:rPr>
      </w:pPr>
    </w:p>
    <w:p w14:paraId="0000000F" w14:textId="77777777" w:rsidR="00040DEE" w:rsidRDefault="00000000">
      <w:pPr>
        <w:rPr>
          <w:b/>
          <w:u w:val="single"/>
        </w:rPr>
      </w:pPr>
      <w:r>
        <w:rPr>
          <w:b/>
          <w:u w:val="single"/>
          <w:rtl/>
        </w:rPr>
        <w:t>תחומי פעילות</w:t>
      </w:r>
    </w:p>
    <w:p w14:paraId="00000010" w14:textId="77777777" w:rsidR="00040DEE" w:rsidRDefault="00000000">
      <w:pPr>
        <w:rPr>
          <w:u w:val="single"/>
        </w:rPr>
      </w:pPr>
      <w:r>
        <w:rPr>
          <w:u w:val="single"/>
          <w:rtl/>
        </w:rPr>
        <w:t>ייזום ובניה</w:t>
      </w:r>
    </w:p>
    <w:p w14:paraId="00000011" w14:textId="77777777" w:rsidR="00040DEE" w:rsidRDefault="00000000">
      <w:r>
        <w:rPr>
          <w:rtl/>
        </w:rPr>
        <w:t>תכנון חדשני, מיקום אטרקטיבי ואיכות ביצוע גבוהה תוך מתן שירות אישי לכל אורך הדרך. בקטה יזמות מאמינים כי זו הנוסחה המנצחת לבניית הבית הבא שלכם.</w:t>
      </w:r>
    </w:p>
    <w:p w14:paraId="00000012" w14:textId="77777777" w:rsidR="00040DEE" w:rsidRDefault="00000000">
      <w:pPr>
        <w:rPr>
          <w:u w:val="single"/>
        </w:rPr>
      </w:pPr>
      <w:r>
        <w:rPr>
          <w:u w:val="single"/>
          <w:rtl/>
        </w:rPr>
        <w:t>התחדשות עירונית</w:t>
      </w:r>
    </w:p>
    <w:p w14:paraId="00000013" w14:textId="77777777" w:rsidR="00040DEE" w:rsidRDefault="00000000">
      <w:r>
        <w:rPr>
          <w:rtl/>
        </w:rPr>
        <w:t>קטה יזמות מתמחה בייזום פרויקטים של התחדשות עירונית על כל גווניה. מתוך הכרת השטח והראיה הציבורית הכוללת אנו מאמינים בשיתוף פעולה וקיום שיח פורה עם בעלי הדירות והרשות המקומית על מנת לתת מענה לצרכיהם הייחודיים של כל הצדדים בכל פרויקט ופרויקט.</w:t>
      </w:r>
    </w:p>
    <w:p w14:paraId="00000014" w14:textId="77777777" w:rsidR="00040DEE" w:rsidRDefault="00000000">
      <w:r>
        <w:rPr>
          <w:rtl/>
        </w:rPr>
        <w:t>החברה דורגה במקום הראשון מבין חברות הנדל"ן המובילות בתחום ההתחדשות העירונית תמ"א 38 בפתח תקווה. כמו כן, קטה יזמות היא אחת מ-50 חברות הנדל"ן המובילות בארץ, בפינוי בינוי.</w:t>
      </w:r>
    </w:p>
    <w:p w14:paraId="00000015" w14:textId="77777777" w:rsidR="00040DEE" w:rsidRDefault="00000000">
      <w:r>
        <w:rPr>
          <w:rtl/>
        </w:rPr>
        <w:t>הרזומה של החברה כולל גם פרויקטים בהם עברו הדיירים יחד אתנו את כל שלבי התהליך, החל בשלב התכנון, דרך פינוי הדירות ומעבר לדירה חלופית ועד להשלמת הבניה והאכלוס בדירות החדשות.</w:t>
      </w:r>
    </w:p>
    <w:p w14:paraId="00000016" w14:textId="77777777" w:rsidR="00040DEE" w:rsidRDefault="00000000">
      <w:pPr>
        <w:rPr>
          <w:u w:val="single"/>
        </w:rPr>
      </w:pPr>
      <w:r>
        <w:rPr>
          <w:u w:val="single"/>
          <w:rtl/>
        </w:rPr>
        <w:t>החזקת נכסים וקרקעות</w:t>
      </w:r>
    </w:p>
    <w:p w14:paraId="00000017" w14:textId="77777777" w:rsidR="00040DEE" w:rsidRDefault="00000000">
      <w:r>
        <w:rPr>
          <w:rtl/>
        </w:rPr>
        <w:lastRenderedPageBreak/>
        <w:t>קטה יזמות מחזיקה במספר רב של קרקעות ונכסים להשכרה בכל רחבי הארץ ומספקת באופן ישיר מענה אישי ומקצועי לטיפול בכל צרכי התחזוקה השוטפים ודרישות הלקוחות.</w:t>
      </w:r>
    </w:p>
    <w:p w14:paraId="00000018" w14:textId="77777777" w:rsidR="00040DEE" w:rsidRDefault="00040DEE"/>
    <w:p w14:paraId="00000019" w14:textId="77777777" w:rsidR="00040DEE" w:rsidRDefault="00000000">
      <w:pPr>
        <w:rPr>
          <w:b/>
          <w:u w:val="single"/>
        </w:rPr>
      </w:pPr>
      <w:r>
        <w:rPr>
          <w:b/>
          <w:u w:val="single"/>
          <w:rtl/>
        </w:rPr>
        <w:t>פרויקטים בולטים</w:t>
      </w:r>
    </w:p>
    <w:p w14:paraId="0000001A" w14:textId="77777777" w:rsidR="00040DEE" w:rsidRDefault="00000000">
      <w:r>
        <w:rPr>
          <w:rFonts w:ascii="Assistant" w:eastAsia="Assistant" w:hAnsi="Assistant" w:cs="Assistant"/>
          <w:b/>
          <w:color w:val="000000"/>
          <w:sz w:val="27"/>
          <w:szCs w:val="27"/>
          <w:rtl/>
        </w:rPr>
        <w:t>נוה גן החדשה (שלב ב׳) -</w:t>
      </w:r>
      <w:r>
        <w:rPr>
          <w:rFonts w:ascii="Assistant" w:eastAsia="Assistant" w:hAnsi="Assistant" w:cs="Assistant"/>
          <w:color w:val="000000"/>
          <w:sz w:val="27"/>
          <w:szCs w:val="27"/>
          <w:shd w:val="clear" w:color="auto" w:fill="F9F9F9"/>
          <w:rtl/>
        </w:rPr>
        <w:t> פרויקט פינוי בינוי, בו נהרסו 2 בנייני רכבת ישנים בסמוך לקו האדום של הרכבת הקלה, בהם התגוררו בעבר 24 משפחות, ובמקומם מוקמים בימים אלו 2 בניינים חדשים ומעוצבים בעלי מפרט עשיר ובהם 88 דירות חדשות ושני גני ילדים. בקרוב יצא אל הפועל שלב ג׳ בפרויקט – בו יהרסו 2 בנייני רכבת נוספים, בהם מתגוררים כיום 36 משפחות, ובמקומם יוקם קומפלקס מגורים חדשני ובו 126 דירות חדשות. (בשלב א׳ של הפרויקט הוקם פרויקט תמ״א 38/2 הראשון בפ״ת בו נהרס בניין רכבת ישן בו התגוררו בעבר 12 משפחות ובמקומו הוקם בניין חדש ובו 39 דירות חדשות).</w:t>
      </w:r>
      <w:r>
        <w:rPr>
          <w:rFonts w:ascii="Assistant" w:eastAsia="Assistant" w:hAnsi="Assistant" w:cs="Assistant"/>
          <w:color w:val="000000"/>
          <w:sz w:val="27"/>
          <w:szCs w:val="27"/>
        </w:rPr>
        <w:br/>
      </w:r>
      <w:r>
        <w:rPr>
          <w:rFonts w:ascii="Assistant" w:eastAsia="Assistant" w:hAnsi="Assistant" w:cs="Assistant"/>
          <w:b/>
          <w:color w:val="000000"/>
          <w:sz w:val="27"/>
          <w:szCs w:val="27"/>
          <w:rtl/>
        </w:rPr>
        <w:t>מלון עסקים, לשם 9 -</w:t>
      </w:r>
      <w:r>
        <w:rPr>
          <w:rFonts w:ascii="Assistant" w:eastAsia="Assistant" w:hAnsi="Assistant" w:cs="Assistant"/>
          <w:color w:val="000000"/>
          <w:sz w:val="27"/>
          <w:szCs w:val="27"/>
          <w:shd w:val="clear" w:color="auto" w:fill="F9F9F9"/>
          <w:rtl/>
        </w:rPr>
        <w:t> מלון עסקים חדש ויוקרתי בן 15 קומות ובו 90 חדרים ושטחי מסחר, אשר יוקם בלב מרכז ההיי-טק של פ״ת, סמוך לקו הרכבת הקלה ולמתחם הבילויים הגדול בעיר.</w:t>
      </w:r>
      <w:r>
        <w:rPr>
          <w:rFonts w:ascii="Assistant" w:eastAsia="Assistant" w:hAnsi="Assistant" w:cs="Assistant"/>
          <w:color w:val="000000"/>
          <w:sz w:val="27"/>
          <w:szCs w:val="27"/>
        </w:rPr>
        <w:br/>
      </w:r>
      <w:r>
        <w:rPr>
          <w:rFonts w:ascii="Assistant" w:eastAsia="Assistant" w:hAnsi="Assistant" w:cs="Assistant"/>
          <w:b/>
          <w:color w:val="000000"/>
          <w:sz w:val="27"/>
          <w:szCs w:val="27"/>
          <w:rtl/>
        </w:rPr>
        <w:t>יצחק שדה 34, רמת ורבר -</w:t>
      </w:r>
      <w:r>
        <w:rPr>
          <w:rFonts w:ascii="Assistant" w:eastAsia="Assistant" w:hAnsi="Assistant" w:cs="Assistant"/>
          <w:color w:val="000000"/>
          <w:sz w:val="27"/>
          <w:szCs w:val="27"/>
          <w:shd w:val="clear" w:color="auto" w:fill="F9F9F9"/>
          <w:rtl/>
        </w:rPr>
        <w:t> פרויקט פינוי-בינוי בו נהרס בניין רכבת ישן בן 4 כניסות ו-24 דירות ובמקומו מוקם בימים אלו מגדל חדש בן 19 קומות ובו שטחי מסחר ו- 90 דירות חדשות בתמהיל מגוון. הפרויקט ממוקם בשכונת רמת ורבר.</w:t>
      </w:r>
      <w:r>
        <w:rPr>
          <w:rFonts w:ascii="Assistant" w:eastAsia="Assistant" w:hAnsi="Assistant" w:cs="Assistant"/>
          <w:color w:val="000000"/>
          <w:sz w:val="27"/>
          <w:szCs w:val="27"/>
        </w:rPr>
        <w:br/>
      </w:r>
      <w:r>
        <w:rPr>
          <w:rFonts w:ascii="Assistant" w:eastAsia="Assistant" w:hAnsi="Assistant" w:cs="Assistant"/>
          <w:b/>
          <w:color w:val="000000"/>
          <w:sz w:val="27"/>
          <w:szCs w:val="27"/>
          <w:rtl/>
        </w:rPr>
        <w:t xml:space="preserve">ז'בוטינסקי 19 – </w:t>
      </w:r>
      <w:r>
        <w:rPr>
          <w:rFonts w:ascii="Assistant" w:eastAsia="Assistant" w:hAnsi="Assistant" w:cs="Assistant"/>
          <w:color w:val="000000"/>
          <w:sz w:val="27"/>
          <w:szCs w:val="27"/>
          <w:rtl/>
        </w:rPr>
        <w:t>פרויקט פינוי -</w:t>
      </w:r>
      <w:r>
        <w:rPr>
          <w:rFonts w:ascii="Assistant" w:eastAsia="Assistant" w:hAnsi="Assistant" w:cs="Assistant"/>
          <w:color w:val="000000"/>
          <w:sz w:val="27"/>
          <w:szCs w:val="27"/>
          <w:shd w:val="clear" w:color="auto" w:fill="F9F9F9"/>
        </w:rPr>
        <w:t> </w:t>
      </w:r>
      <w:r>
        <w:rPr>
          <w:rFonts w:ascii="Assistant" w:eastAsia="Assistant" w:hAnsi="Assistant" w:cs="Assistant"/>
          <w:b/>
          <w:color w:val="000000"/>
          <w:sz w:val="27"/>
          <w:szCs w:val="27"/>
          <w:shd w:val="clear" w:color="auto" w:fill="F9F9F9"/>
          <w:rtl/>
        </w:rPr>
        <w:t>ב</w:t>
      </w:r>
      <w:r>
        <w:rPr>
          <w:rFonts w:ascii="Assistant" w:eastAsia="Assistant" w:hAnsi="Assistant" w:cs="Assistant"/>
          <w:color w:val="000000"/>
          <w:sz w:val="27"/>
          <w:szCs w:val="27"/>
          <w:shd w:val="clear" w:color="auto" w:fill="F9F9F9"/>
          <w:rtl/>
        </w:rPr>
        <w:t>ינוי פורץ דרך הממוקם בציר ז'בוטינסקי המרכזי בו יעבור הקו האדום של הרכבת הקלה. במסגרת הפרויקט החברה צפויה להרוס 3 בנייני רכבת ישנים בהם מתגוררות בימים אלו 36 משפחות, ובמקומם לבנות במודל של עירוב שימושים 2 בניינים חדשים בעלי 132 דירות חדשות, שטחי מסחר, משרדים ומבני ציבור.</w:t>
      </w:r>
    </w:p>
    <w:p w14:paraId="0000001B" w14:textId="77777777" w:rsidR="00040DEE" w:rsidRDefault="00040DEE">
      <w:pPr>
        <w:rPr>
          <w:u w:val="single"/>
        </w:rPr>
      </w:pPr>
    </w:p>
    <w:p w14:paraId="0000001C" w14:textId="77777777" w:rsidR="00040DEE" w:rsidRDefault="00040DEE"/>
    <w:p w14:paraId="0000001D" w14:textId="77777777" w:rsidR="00040DEE" w:rsidRDefault="00040DEE"/>
    <w:sectPr w:rsidR="00040DEE">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ssistant">
    <w:panose1 w:val="00000000000000000000"/>
    <w:charset w:val="00"/>
    <w:family w:val="auto"/>
    <w:pitch w:val="variable"/>
    <w:sig w:usb0="A00008FF" w:usb1="4000204B"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DEE"/>
    <w:rsid w:val="00040DEE"/>
    <w:rsid w:val="00136D15"/>
    <w:rsid w:val="00345A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docId w15:val="{B2C94EF3-30A5-48C2-810E-67714204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katayazam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2508</Characters>
  <Application>Microsoft Office Word</Application>
  <DocSecurity>0</DocSecurity>
  <Lines>20</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מגדילים  מגדילים</cp:lastModifiedBy>
  <cp:revision>2</cp:revision>
  <dcterms:created xsi:type="dcterms:W3CDTF">2024-11-13T09:15:00Z</dcterms:created>
  <dcterms:modified xsi:type="dcterms:W3CDTF">2024-11-13T09:15:00Z</dcterms:modified>
</cp:coreProperties>
</file>